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bidi w:val="0"/>
        <w:jc w:val="center"/>
        <w:rPr>
          <w:rFonts w:hint="eastAsia" w:ascii="黑体" w:eastAsia="黑体"/>
          <w:sz w:val="52"/>
          <w:szCs w:val="52"/>
          <w:lang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云南省军民融合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企业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（单位）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年度报告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书</w:t>
      </w:r>
    </w:p>
    <w:p>
      <w:pPr>
        <w:bidi w:val="0"/>
        <w:jc w:val="center"/>
        <w:rPr>
          <w:rFonts w:hint="eastAsia" w:ascii="楷体_GB2312" w:hAnsi="宋体" w:eastAsia="楷体_GB2312"/>
          <w:sz w:val="36"/>
          <w:szCs w:val="36"/>
        </w:rPr>
      </w:pP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（××××年）</w:t>
      </w:r>
    </w:p>
    <w:p>
      <w:pPr>
        <w:bidi w:val="0"/>
        <w:jc w:val="center"/>
        <w:rPr>
          <w:rFonts w:hint="eastAsia" w:eastAsia="黑体"/>
          <w:sz w:val="44"/>
          <w:szCs w:val="44"/>
        </w:rPr>
      </w:pPr>
    </w:p>
    <w:p>
      <w:pPr>
        <w:bidi w:val="0"/>
        <w:jc w:val="center"/>
        <w:rPr>
          <w:rFonts w:hint="eastAsia" w:eastAsia="黑体"/>
          <w:sz w:val="44"/>
          <w:szCs w:val="44"/>
        </w:rPr>
      </w:pPr>
    </w:p>
    <w:p>
      <w:pPr>
        <w:bidi w:val="0"/>
        <w:jc w:val="center"/>
        <w:rPr>
          <w:rFonts w:hint="eastAsia" w:eastAsia="黑体"/>
          <w:sz w:val="44"/>
          <w:szCs w:val="44"/>
        </w:rPr>
      </w:pPr>
    </w:p>
    <w:p>
      <w:pPr>
        <w:bidi w:val="0"/>
        <w:jc w:val="center"/>
        <w:rPr>
          <w:rFonts w:eastAsia="黑体"/>
          <w:sz w:val="44"/>
          <w:szCs w:val="44"/>
        </w:rPr>
      </w:pPr>
    </w:p>
    <w:p>
      <w:pPr>
        <w:bidi w:val="0"/>
        <w:jc w:val="center"/>
        <w:rPr>
          <w:rFonts w:eastAsia="黑体"/>
          <w:sz w:val="44"/>
          <w:szCs w:val="44"/>
        </w:rPr>
      </w:pPr>
    </w:p>
    <w:p>
      <w:pPr>
        <w:bidi w:val="0"/>
        <w:jc w:val="center"/>
        <w:rPr>
          <w:rFonts w:hint="eastAsia" w:eastAsia="黑体"/>
          <w:sz w:val="44"/>
          <w:szCs w:val="44"/>
        </w:rPr>
      </w:pPr>
    </w:p>
    <w:p>
      <w:pPr>
        <w:bidi w:val="0"/>
        <w:jc w:val="center"/>
        <w:rPr>
          <w:rFonts w:hint="eastAsia" w:eastAsia="黑体"/>
          <w:sz w:val="44"/>
          <w:szCs w:val="44"/>
        </w:rPr>
      </w:pPr>
    </w:p>
    <w:p>
      <w:pPr>
        <w:bidi w:val="0"/>
        <w:jc w:val="center"/>
        <w:rPr>
          <w:rFonts w:hint="eastAsia" w:eastAsia="黑体"/>
          <w:sz w:val="44"/>
          <w:szCs w:val="44"/>
        </w:rPr>
      </w:pPr>
    </w:p>
    <w:p>
      <w:pPr>
        <w:bidi w:val="0"/>
        <w:jc w:val="center"/>
        <w:rPr>
          <w:rFonts w:hint="eastAsia" w:eastAsia="黑体"/>
          <w:sz w:val="44"/>
          <w:szCs w:val="44"/>
        </w:rPr>
      </w:pPr>
    </w:p>
    <w:p>
      <w:pPr>
        <w:bidi w:val="0"/>
        <w:jc w:val="center"/>
        <w:rPr>
          <w:rFonts w:hint="eastAsia" w:eastAsia="黑体"/>
          <w:sz w:val="44"/>
          <w:szCs w:val="44"/>
        </w:rPr>
      </w:pPr>
    </w:p>
    <w:p>
      <w:pPr>
        <w:bidi w:val="0"/>
        <w:spacing w:before="120" w:beforeLines="50" w:after="120" w:afterLines="50" w:line="480" w:lineRule="auto"/>
        <w:ind w:right="560"/>
        <w:jc w:val="center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pacing w:val="24"/>
          <w:sz w:val="30"/>
          <w:szCs w:val="30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24"/>
          <w:sz w:val="30"/>
          <w:szCs w:val="30"/>
        </w:rPr>
        <w:t>填报</w:t>
      </w:r>
      <w:r>
        <w:rPr>
          <w:rFonts w:hint="eastAsia" w:ascii="方正仿宋_GBK" w:hAnsi="方正仿宋_GBK" w:eastAsia="方正仿宋_GBK" w:cs="方正仿宋_GBK"/>
          <w:spacing w:val="24"/>
          <w:sz w:val="30"/>
          <w:szCs w:val="30"/>
          <w:lang w:eastAsia="zh-CN"/>
        </w:rPr>
        <w:t>企业（</w:t>
      </w:r>
      <w:r>
        <w:rPr>
          <w:rFonts w:hint="eastAsia" w:ascii="方正仿宋_GBK" w:hAnsi="方正仿宋_GBK" w:eastAsia="方正仿宋_GBK" w:cs="方正仿宋_GBK"/>
          <w:spacing w:val="24"/>
          <w:sz w:val="30"/>
          <w:szCs w:val="30"/>
        </w:rPr>
        <w:t>单位</w:t>
      </w:r>
      <w:r>
        <w:rPr>
          <w:rFonts w:hint="eastAsia" w:ascii="方正仿宋_GBK" w:hAnsi="方正仿宋_GBK" w:eastAsia="方正仿宋_GBK" w:cs="方正仿宋_GBK"/>
          <w:spacing w:val="24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24"/>
          <w:sz w:val="30"/>
          <w:szCs w:val="30"/>
        </w:rPr>
        <w:t>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（公章）</w:t>
      </w:r>
    </w:p>
    <w:p>
      <w:pPr>
        <w:bidi w:val="0"/>
        <w:spacing w:before="120" w:beforeLines="50" w:after="120" w:afterLines="50" w:line="480" w:lineRule="auto"/>
        <w:ind w:right="560"/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填  报  日  期：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</w:p>
    <w:p/>
    <w:p/>
    <w:p/>
    <w:p/>
    <w:p/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企业单位基本情况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本年度企业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（单位）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大事记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本年度企业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（单位）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经营范围及生产经营能力变动情况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本年度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企业（单位）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战略规划执行和调整情况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本年度企业（单位）领导班子履职情况及组织结构变动情况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本年度经营管理和改革发展主要情况</w:t>
      </w:r>
    </w:p>
    <w:p>
      <w:pPr>
        <w:keepNext w:val="0"/>
        <w:keepLines w:val="0"/>
        <w:pageBreakBefore w:val="0"/>
        <w:widowControl w:val="0"/>
        <w:tabs>
          <w:tab w:val="center" w:pos="43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对本年度企业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（单位）军民融合开展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主要情况进行全面梳理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，侧重反映本年度企业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（单位）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的新情况、新变化，分析企业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（单位）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存在的问题及薄弱环节。主要包括以下内容：</w:t>
      </w:r>
    </w:p>
    <w:p>
      <w:pPr>
        <w:keepNext w:val="0"/>
        <w:keepLines w:val="0"/>
        <w:pageBreakBefore w:val="0"/>
        <w:widowControl w:val="0"/>
        <w:tabs>
          <w:tab w:val="center" w:pos="43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反映本年度企业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（单位）军民融合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发展中采取的创新举措及取得的成效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（包含科研生产情况、主要指标完成情况）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center" w:pos="43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分析存在的主要问题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薄弱环节，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改革发展中面临的困难和挑战；</w:t>
      </w:r>
    </w:p>
    <w:p>
      <w:pPr>
        <w:keepNext w:val="0"/>
        <w:keepLines w:val="0"/>
        <w:pageBreakBefore w:val="0"/>
        <w:widowControl w:val="0"/>
        <w:tabs>
          <w:tab w:val="center" w:pos="43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（单位）军民融合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持续发展能力进行分析评价。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军民融合发展工作建议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附件：企业（单位）军民融合发展概况表</w: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226B"/>
    <w:multiLevelType w:val="singleLevel"/>
    <w:tmpl w:val="5D5222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D3113"/>
    <w:rsid w:val="01A515FF"/>
    <w:rsid w:val="0E735506"/>
    <w:rsid w:val="10936418"/>
    <w:rsid w:val="116D3113"/>
    <w:rsid w:val="29E913E3"/>
    <w:rsid w:val="324C04D0"/>
    <w:rsid w:val="330C390C"/>
    <w:rsid w:val="38AB70FC"/>
    <w:rsid w:val="45861B8D"/>
    <w:rsid w:val="52414875"/>
    <w:rsid w:val="624A4028"/>
    <w:rsid w:val="62DD44AE"/>
    <w:rsid w:val="669F4E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single"/>
    </w:rPr>
  </w:style>
  <w:style w:type="character" w:customStyle="1" w:styleId="5">
    <w:name w:val="font6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6">
    <w:name w:val="font9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11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single"/>
    </w:rPr>
  </w:style>
  <w:style w:type="character" w:customStyle="1" w:styleId="8">
    <w:name w:val="font1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single"/>
    </w:rPr>
  </w:style>
  <w:style w:type="character" w:customStyle="1" w:styleId="9">
    <w:name w:val="font5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0">
    <w:name w:val="font8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7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single"/>
    </w:rPr>
  </w:style>
  <w:style w:type="character" w:customStyle="1" w:styleId="12">
    <w:name w:val="font3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0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4">
    <w:name w:val="font4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云南省国防科技工业局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2019-08-13T02:32:00Z</dcterms:created>
  <dc:creator>袁泉</dc:creator>
  <cp:lastModifiedBy>袁泉</cp:lastModifiedBy>
  <cp:lastPrinted>2019-09-02T03:02:00Z</cp:lastPrinted>
  <dcterms:modified xsi:type="dcterms:W3CDTF">2019-09-06T05:20:28Z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